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A9" w:rsidRPr="00460646" w:rsidRDefault="005E7EA9" w:rsidP="005E7EA9">
      <w:pPr>
        <w:widowControl w:val="0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46">
        <w:rPr>
          <w:rFonts w:ascii="Times New Roman" w:eastAsia="Calibri" w:hAnsi="Times New Roman" w:cs="Times New Roman"/>
          <w:b/>
          <w:sz w:val="24"/>
          <w:szCs w:val="24"/>
        </w:rPr>
        <w:t>Воронежская Епархия</w:t>
      </w:r>
    </w:p>
    <w:p w:rsidR="005E7EA9" w:rsidRPr="00460646" w:rsidRDefault="005E7EA9" w:rsidP="005E7EA9">
      <w:pPr>
        <w:widowControl w:val="0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46">
        <w:rPr>
          <w:rFonts w:ascii="Times New Roman" w:eastAsia="Calibri" w:hAnsi="Times New Roman" w:cs="Times New Roman"/>
          <w:b/>
          <w:sz w:val="24"/>
          <w:szCs w:val="24"/>
        </w:rPr>
        <w:t>Частное образовательное учреждение</w:t>
      </w:r>
    </w:p>
    <w:p w:rsidR="005E7EA9" w:rsidRPr="00460646" w:rsidRDefault="005E7EA9" w:rsidP="005E7EA9">
      <w:pPr>
        <w:widowControl w:val="0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46">
        <w:rPr>
          <w:rFonts w:ascii="Times New Roman" w:eastAsia="Calibri" w:hAnsi="Times New Roman" w:cs="Times New Roman"/>
          <w:b/>
          <w:sz w:val="24"/>
          <w:szCs w:val="24"/>
        </w:rPr>
        <w:t>«Воронежская православная гимназия во имя святителя</w:t>
      </w:r>
    </w:p>
    <w:p w:rsidR="005E7EA9" w:rsidRDefault="005E7EA9" w:rsidP="005E7EA9">
      <w:pPr>
        <w:widowControl w:val="0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46">
        <w:rPr>
          <w:rFonts w:ascii="Times New Roman" w:eastAsia="Calibri" w:hAnsi="Times New Roman" w:cs="Times New Roman"/>
          <w:b/>
          <w:sz w:val="24"/>
          <w:szCs w:val="24"/>
        </w:rPr>
        <w:t>Митрофана Воронежского»</w:t>
      </w:r>
    </w:p>
    <w:p w:rsidR="005E7EA9" w:rsidRPr="00460646" w:rsidRDefault="005E7EA9" w:rsidP="005E7EA9">
      <w:pPr>
        <w:widowControl w:val="0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5E7EA9" w:rsidRPr="00454B92" w:rsidTr="00EF63E8">
        <w:tc>
          <w:tcPr>
            <w:tcW w:w="5070" w:type="dxa"/>
          </w:tcPr>
          <w:p w:rsidR="005E7EA9" w:rsidRPr="00454B92" w:rsidRDefault="005E7EA9" w:rsidP="008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EA9" w:rsidRPr="00460646" w:rsidRDefault="005E7EA9" w:rsidP="008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60646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5E7EA9" w:rsidRDefault="005E7EA9" w:rsidP="00851282">
            <w:pPr>
              <w:widowControl w:val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4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 w:rsidRPr="00460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«Воронежская православная </w:t>
            </w:r>
          </w:p>
          <w:p w:rsidR="005E7EA9" w:rsidRDefault="005E7EA9" w:rsidP="00851282">
            <w:pPr>
              <w:widowControl w:val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4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во имя святителя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7EA9" w:rsidRPr="00460646" w:rsidRDefault="005E7EA9" w:rsidP="00851282">
            <w:pPr>
              <w:widowControl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60646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Митрофана Воронежского»</w:t>
            </w:r>
            <w:r w:rsidRPr="0046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EA9" w:rsidRPr="00460646" w:rsidRDefault="005E7EA9" w:rsidP="008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460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0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EA9" w:rsidRPr="00454B92" w:rsidRDefault="005E7EA9" w:rsidP="0085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E7EA9" w:rsidRPr="00454B92" w:rsidRDefault="005E7EA9" w:rsidP="008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E7EA9" w:rsidRDefault="005E7EA9" w:rsidP="0085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4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 w:rsidRPr="00460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«Воронежская православная </w:t>
            </w:r>
          </w:p>
          <w:p w:rsidR="005E7EA9" w:rsidRDefault="005E7EA9" w:rsidP="00851282">
            <w:pPr>
              <w:widowControl w:val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4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во имя святителя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7EA9" w:rsidRDefault="005E7EA9" w:rsidP="00851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46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Митрофана Воронежского»</w:t>
            </w:r>
          </w:p>
          <w:p w:rsidR="005E7EA9" w:rsidRDefault="005E7EA9" w:rsidP="0085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A9" w:rsidRPr="00460646" w:rsidRDefault="005E7EA9" w:rsidP="0085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46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60646">
              <w:rPr>
                <w:rFonts w:ascii="Times New Roman" w:hAnsi="Times New Roman" w:cs="Times New Roman"/>
                <w:sz w:val="24"/>
                <w:szCs w:val="24"/>
              </w:rPr>
              <w:t xml:space="preserve">_ от «_____» __________ </w:t>
            </w:r>
            <w:proofErr w:type="gramStart"/>
            <w:r w:rsidRPr="00460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0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EA9" w:rsidRPr="00454B92" w:rsidRDefault="005E7EA9" w:rsidP="008512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EA9" w:rsidRPr="00454B92" w:rsidRDefault="005E7EA9" w:rsidP="005E7EA9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2E0A" w:rsidRDefault="001D2E0A" w:rsidP="001D2E0A">
      <w:pPr>
        <w:shd w:val="clear" w:color="auto" w:fill="FFFFFF"/>
        <w:spacing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ПОРЯДОК РАССЛЕДОВАНИЯ И УЧЕТА НЕСЧАСТНЫХ СЛУЧАЕВ </w:t>
      </w:r>
    </w:p>
    <w:p w:rsidR="001D2E0A" w:rsidRDefault="001D2E0A" w:rsidP="001D2E0A">
      <w:pPr>
        <w:shd w:val="clear" w:color="auto" w:fill="FFFFFF"/>
        <w:spacing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</w:t>
      </w:r>
      <w:proofErr w:type="gramStart"/>
      <w:r w:rsidRPr="001D2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ОБУЧАЮЩИМИСЯ</w:t>
      </w:r>
      <w:proofErr w:type="gramEnd"/>
      <w:r w:rsidRPr="001D2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ВО ВРЕМЯ ПРЕБЫВАНИЯ </w:t>
      </w:r>
    </w:p>
    <w:p w:rsidR="001D2E0A" w:rsidRDefault="001D2E0A" w:rsidP="001D2E0A">
      <w:pPr>
        <w:shd w:val="clear" w:color="auto" w:fill="FFFFFF"/>
        <w:spacing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ЧОУ «ВОРОНЕЖСКАЯ ПРАВОСЛАВНАЯ ГИМНАЗИЯ </w:t>
      </w:r>
    </w:p>
    <w:p w:rsidR="001D2E0A" w:rsidRPr="001D2E0A" w:rsidRDefault="001D2E0A" w:rsidP="001D2E0A">
      <w:pPr>
        <w:shd w:val="clear" w:color="auto" w:fill="FFFFFF"/>
        <w:spacing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 ИМЯ СВЯТИТЕЛЯ МИТРОФАНА ВОРОНЕЖСКОГО»</w:t>
      </w:r>
    </w:p>
    <w:p w:rsidR="005E7EA9" w:rsidRDefault="005E7EA9" w:rsidP="005E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EA9" w:rsidRDefault="005E7EA9" w:rsidP="005E7EA9">
      <w:pPr>
        <w:widowControl w:val="0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EA9" w:rsidRDefault="005E7EA9" w:rsidP="005E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 2024 г.</w:t>
      </w:r>
    </w:p>
    <w:p w:rsidR="00EF63E8" w:rsidRDefault="00EF63E8" w:rsidP="005E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081" w:rsidRPr="001D2E0A" w:rsidRDefault="004E066B" w:rsidP="001D2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text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расследования и учета несчастных случаев с обучающимися во время пребывания в ЧОУ «Воронежская православная гимназия во имя святителя Митр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фана Воронежского» (далее - Порядок), устанавливает правила проведения расследования, оформления и учета несчастных случаев, происшедших с обучающимися, во время пребыв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ЧОУ «Воронежская православная гимназия во имя святителя Митрофана Воронежского» (далее – Гимназия), в результате которых обучающимися были получены повреждение здор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(телесные повреждения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(травмы), в том числе нанесенные другим лицом; острое отравл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 тепловой удар; ожог; обморожение; утопление; поражение электрическим током, мо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нией, излучением; укусы и другие телесные повреждения, нанесенные животными и насек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мыми, а также полученные в результате контакта с растениями; повреждения здоровья всле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ств, иные повреждения здоровья, обусловленные воздействием внешних факторов) либо п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влекших смерть обучающегося (далее - несчастный случай).</w:t>
      </w:r>
    </w:p>
    <w:p w:rsidR="00043081" w:rsidRPr="001D2E0A" w:rsidRDefault="001D2E0A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Расследованию и учету подлежат несчастные случаи, повлекшие за собой време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или стойкую утрату трудоспособности, здоровья в соответствии с медицинским заключ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и, как следствие, освобождение от занятий не менее чем на один день, либо смерть об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чающегося, если указанные несчастные случаи произошли: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Гимназии, так и за ее пределами, в соответствии с учебным планом Гимназии, а также до начала и после окончания учебных занятий (меропри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тий), время которых определены правилами внутреннего распорядка обучающихся, графиком работы Гимназии и иными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время учебных занятий по физической культуре в соответствии с учебным планом Гимназии;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Гимназией;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прохождении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учебной или производственной практики (далее - практика), сельскохозяйственных работ, общественно-полезного труда на выделенных для этих целей участках организации и выполнении работы под руководством и контролем полномочных представителей Гимназии;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проведении спортивных соревнований, тренировок, оздоровительных меропри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экскурсий, походов, экспедиций и других мероприятий, организованных Гимназией;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при организованном по приказу директора Гимназии следовании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проведения учебных занятий или мероприятий и обратно на транспортном средстве, предоставленном директором Гимназии, общественном или служебном транспорте, или пе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 осуществлении иных действий обучающихся, обусловленных уставом Гимназии или правилами внутреннего распорядка либо совершаемых в интересах Гимназии в целях с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жизни и здоровья обучающихся, в том числе действий, направленных на предотвр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катастрофы, аварии или иных чрезвычайных обстоятельств либо при выполнении работ по ликвидации их последствий.</w:t>
      </w:r>
    </w:p>
    <w:p w:rsidR="00043081" w:rsidRPr="001D2E0A" w:rsidRDefault="00C54172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несчастном случае, происшедшим с обучающимся, пострадавшему или очевидцу несчастного случая следует известить лицо, непосредственно проводившее учебное занятие (мероприятие).</w:t>
      </w:r>
      <w:proofErr w:type="gramEnd"/>
    </w:p>
    <w:p w:rsidR="00043081" w:rsidRPr="001D2E0A" w:rsidRDefault="00C54172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Лицо, непосредственно проводившее учебное занятие (мероприятие), во время к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торого произошел несчастный случай с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обязано немедленно сообщить о несчастном случае директору Гимназии или его заместителю.</w:t>
      </w:r>
    </w:p>
    <w:p w:rsidR="00043081" w:rsidRPr="001D2E0A" w:rsidRDefault="00C54172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своевременным расследованием и учетом несчастных случаев с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Гимназии, а также выполнением мероприятий по устранению причин, вызва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несчастный случай, обеспечивают Учредитель</w:t>
      </w:r>
      <w:r w:rsidR="004E0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81" w:rsidRPr="001D2E0A" w:rsidRDefault="00043081" w:rsidP="004E06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081" w:rsidRDefault="004E066B" w:rsidP="004E0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Действия </w:t>
      </w:r>
      <w:r w:rsidR="00262FD6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директора Гимназии</w:t>
      </w:r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несчастном случае с </w:t>
      </w:r>
      <w:proofErr w:type="gramStart"/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4E066B" w:rsidRPr="001D2E0A" w:rsidRDefault="004E066B" w:rsidP="004E0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3081" w:rsidRPr="001D2E0A" w:rsidRDefault="004E066B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 или его заместитель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наступлении несчастного случая об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зан: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немедленно организовать оказание первой помощи пострадавшему и, при необход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мости, доставку его в медицинскую организацию;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принять меры по фиксированию до начала расследования несчастного случая обст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новки, какой она была на момент происшествия (составить схемы, провести фотографиров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или видеосъемку, осуществить другие мероприятия), если это не угрожает жизни и здор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 других лиц и не ведет к катастрофе, аварии или возникновению иных чрезвычайных 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стоятельств;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принять меры к устранению причин, вызвавших несчастный случай;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проинформировать о несчастном случае с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Учредителя, а также род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или законных представителей пострадавшего (далее - родители или законные предст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вители);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043081" w:rsidRPr="001D2E0A" w:rsidRDefault="004E066B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групповом несчастном случае (происшедшем с двумя обучающимися или б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 в течение суток с момента, как стало известно о происшедшем соответствующем несчас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случае, направить сообщение о несчастном случае,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block_1100" w:history="1">
        <w:r w:rsidR="00043081" w:rsidRPr="004E06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</w:t>
        </w:r>
        <w:r w:rsidR="00262FD6" w:rsidRPr="004E06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r w:rsidR="00043081" w:rsidRPr="004E06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 1</w:t>
        </w:r>
      </w:hyperlink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 (далее - сообщение) по телефону, электронной почте, а также посредством иных доступных видов связи: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территориальный орган Министерства внутренних дел Российской Федерации;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родителям или законным представителям пострадавшего;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Учредителю;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старшеклассников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081" w:rsidRPr="001D2E0A" w:rsidRDefault="004E066B" w:rsidP="004E0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Организация расследования несчастного случая с </w:t>
      </w:r>
      <w:proofErr w:type="gramStart"/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081" w:rsidRPr="001D2E0A" w:rsidRDefault="00943186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расследования несчастного случая, в результате которого обучающийся пол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 легкие повреждения здоровья,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создается комиссия по расследованию несчастного случая в составе не менее трех человек.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утверждается распорядительным актом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возглавляет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Гимназии 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 лицо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 обязательном порядке включаются:</w:t>
      </w:r>
    </w:p>
    <w:p w:rsidR="00043081" w:rsidRPr="001D2E0A" w:rsidRDefault="00943186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охране труда или лицо, на которое </w:t>
      </w:r>
      <w:r w:rsidR="00262FD6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возложены обязанности специалиста по охране труда, прошедшее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(далее - представитель организации);</w:t>
      </w:r>
    </w:p>
    <w:p w:rsidR="00F315CB" w:rsidRPr="001D2E0A" w:rsidRDefault="00943186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5CB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Совета старшеклассников.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непосредственно проводившие учебные занятия (мероприятия) и (или) ос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ществлявшие руководство за безопасным проведением данных учебных занятий (меропри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тий), во время которых произошел несчастный случай с обучающимся, в состав комиссии не включаются.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проводится комиссией в течение трех календарных дней с момента пр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исшествия.</w:t>
      </w:r>
    </w:p>
    <w:p w:rsidR="00043081" w:rsidRPr="001D2E0A" w:rsidRDefault="00943186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 распорядительным актом Учредителя. Состав комиссии должен состоять из нечетного числа членов.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возглавляет </w:t>
      </w:r>
      <w:r w:rsidR="00F315CB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</w:t>
      </w:r>
      <w:r w:rsidR="00F315CB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включаются представители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представитель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ста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шеклассников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непосредственно проводившие учебные занятия (мероприятия) и (или) ос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ществлявшие руководство за безопасным проведением данных учебных занятий (меропри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тий), во время которых произошел несчастный случай с обучающимся, в состав комиссии не включаются.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проводится комиссией в течение пятнадцати календарных дней с м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происшествия.</w:t>
      </w:r>
    </w:p>
    <w:p w:rsidR="00043081" w:rsidRPr="001D2E0A" w:rsidRDefault="00901A0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несчастном случае (в том числе групповом), который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прошествии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перешел в категорию тяжелого несчастного случая или несчастного случая со смертельным исходом,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суток после получения информации о после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ствиях несчастного случая направляет сообщение: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Учредителю;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территориальный орган Министерства внутренних дел Российской Федерации;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старшеклассников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081" w:rsidRPr="001D2E0A" w:rsidRDefault="00901A0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Несчастный случай, о котором не было своевременно сообщено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Гимн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результате которого утрата здоровья у обучающегося наступила не сразу, расслед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(его законного представителя или иного доверенного лица), родителей (законного представителя) несовершеннолетнего пострадавшего в течение одного месяца со дня поступления указанного заявления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организацию, осуществляющую образовательную деятельность.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заявления не ограничен.</w:t>
      </w:r>
    </w:p>
    <w:p w:rsidR="00043081" w:rsidRPr="001D2E0A" w:rsidRDefault="00901A0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дополнительной проверки обстоятельств несчас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случая срок расследования несчастного случая с обучающимся в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продлен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Учредителем, утвердившим состав комиссии, с учетом изложенных председателем комиссии причин продления, до тридцати календарных дней.</w:t>
      </w:r>
      <w:proofErr w:type="gramEnd"/>
    </w:p>
    <w:p w:rsidR="00043081" w:rsidRPr="001D2E0A" w:rsidRDefault="00901A0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совершеннолетний пострадавший, (его законный представитель или иное доверенное лицо), родитель (законный представитель) несовершеннолетнего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081" w:rsidRPr="001D2E0A" w:rsidRDefault="00901A01" w:rsidP="00901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работы комиссий при расследовании несчастного случая с </w:t>
      </w:r>
      <w:proofErr w:type="gramStart"/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081" w:rsidRPr="001D2E0A" w:rsidRDefault="00A7056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1A0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расследованию несчастного случая обязана: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письменное объяснение от пострадавшего (по возможности), должностного лица, проводившего учебное занятие (мероприятие), во время которого произошел несчас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случай, лица, на которое было возложено обеспечение соблюдения безопасных условий проведения учебного занятия или мероприятия;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составить протокол опроса очевидцев несчастного случая, должностного лица, пр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водившего учебное занятие (мероприятие) в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block_12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</w:t>
        </w:r>
        <w:r w:rsidR="00A70568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2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запросить в медицинской организации медицинское заключение о характере пол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сического опьянения (далее - медицинское заключение) или заключение о причине смерти;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составить протокол осмотра места несчастного случая,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hyperlink r:id="rId10" w:anchor="block_13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</w:t>
        </w:r>
        <w:r w:rsidR="00A70568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3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Порядку, схему места несчастного случая, произвести, по возможности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необходимости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фотографирование или видеосъемку;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изучить документы, характеризующие условия осуществления образовательной де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проводимого учебного занятия (мероприятия);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кальными нормативными актами, принятыми организацией, осуществляющей образовател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деятельность, предписаний органов государственного контроля и общественного ко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 (надзора),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касающихся предмета расследования, изучить состояние выпо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предписаний об устранении допущенных нарушений;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ознакомиться с инструкциями, положениями, приказами и другими актами, устана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ливающими меры, обеспечивающие безопасные условия проведения образовательной де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и ответственных за это лиц;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составить акт о расследовании несчастного случая с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0568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hyperlink r:id="rId11" w:anchor="block_14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жени</w:t>
        </w:r>
        <w:r w:rsidR="00A70568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4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Комиссия, созданная Учредителем для расследования несчастного случая, обязана: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письменное объяснение от пострадавшего (по возможности), должностного лица, проводившего учебное занятие (мероприятие), во время которого произошел несчас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случай, лица, на которое было возложено обеспечение соблюдения безопасных условий проведения учебного занятия или мероприятия;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составить протокол опроса очевидцев несчастного случая, должностного лица, пр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водившего учебное занятие (мероприятие) в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по форме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block_12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</w:t>
        </w:r>
        <w:r w:rsidR="00252B92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2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запросить в медицинской организации медицинское заключение или заключение о причине смерти;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составить протокол ос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мотра места несчастного случая по форме </w:t>
      </w:r>
      <w:hyperlink r:id="rId13" w:anchor="block_13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</w:t>
        </w:r>
        <w:r w:rsidR="00252B92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3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Порядку, схему места несчастного случая, произвести, по возможности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необходимости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фотографирование или видеосъемку;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изучить документы, характеризующие условия осуществления образовательной де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проводимого учебного занятия (мероприятия);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кальными нормативными актами, принятыми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Гимназией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предписаний органов государстве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ознакомиться и сделать выписки из инструкций, положений, приказов и других 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устанавливающих меры, обеспечивающие безопасные условия проведения образовател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деятельности, и ответственных за это лиц;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составить акт о расследовании группового несчастного случая, тяжелого несчастного случая, либо несчастного случая со смертельным исходом с обучающимся,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hyperlink r:id="rId14" w:anchor="block_15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жени</w:t>
        </w:r>
        <w:r w:rsidR="00252B92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</w:t>
        </w:r>
        <w:r w:rsidR="00252B92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 (при групповом несчастном случае акт о несчастном случае с обуча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составляется на каждого пострадавшего).</w:t>
      </w:r>
      <w:proofErr w:type="gramEnd"/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требованию комиссии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необходимых для проведения ра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следования случаях, за счет средств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получение от компетентных орг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экспертного заключения по результатам: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экспертизы;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качества медицинской помощи;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ветеринарно-санитарной экспертизы;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необходимой для расследования экспертизы.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Медицинская организация, в которую доставлен (или обратился самостоятельно) пострадавший в результате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несчастного случая, произошедшего во время пребывания в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директора Гимназии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медицинское заключение или заключ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 причине смерти.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расследования несчастного случая с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распорядительный акт о создании комиссии по расследованию несчастного случая;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письменное объяснение от пострадавшего (по возможности);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протокол опроса очевидцев несчастного случая, должностного лица, проводившего учебное занятие (мероприятие);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планы, эскизы, схемы, протокол осмотра и описания места несчастного случая, при необходимости фото- и видеоматериалы;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 о проведенных мероприятиях по предупреждению травматизма с п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страдавшим;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экспертные заключения специалистов, результаты технических расчетов, лаборато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исследований и испытаний (при необходимости);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медицинское заключение или заключение о причине смерти (в случае их предста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лицами, имеющими право на их получение);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выписки из инструкций, положений, приказов и других актов, устанавливающих м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обеспечивающие безопасные условия проведения образовательной деятельности и отве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за это лиц;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другие документы по усмотрению комиссии в зависимости от характера и обсто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несчастного случая.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о расследовании несчастного случая с обучающимся составляется в трех э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земплярах и не позднее трех рабочих дней после завершения расследования утверждается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печатью данной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экземпляр акта о расследовании несчастного случая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 в течение трех рабочих дней после дня его регистрации.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экземпляр акта о расследовании несчастного случая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материалами расследования хранится в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сорока пяти лет.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экземпляр акта о расследовании несчастного случая с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копиями материалов расследования направляется Учредителю.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несчастном случае регистрируется 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Гимназией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нес</w:t>
      </w:r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частных случаев с </w:t>
      </w:r>
      <w:proofErr w:type="gramStart"/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52B92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форме </w:t>
      </w:r>
      <w:hyperlink r:id="rId15" w:anchor="block_16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</w:t>
        </w:r>
        <w:r w:rsidR="00252B92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</w:t>
        </w:r>
        <w:r w:rsidR="00252B92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 (далее - журнал регистрации).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 о расследовании группового несчастного случая, тяжелого несчастного случая либо несчастного случая со смертельным исходом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составляется в двух экзе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плярах.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обучающимся вместе с материалами расследования хранится у Учредителя.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коп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материалов расследования хранится в </w:t>
      </w:r>
      <w:r w:rsidR="00337B45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сорока пяти лет.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групповом несчастном случае, тяжелом несчастном случае, несчастном случае со смертельным исходом регистрируется </w:t>
      </w:r>
      <w:r w:rsidR="00337B45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Гимназией 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акта о расследовании группового несчастного случая, тяжелого несчастного случая либо несчастного случая со смертельным исходом с обучающимся в течение трех р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бочих дней после его регистрации направляются: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совершеннолетнему пострадавшему (его законному представителю или иному дов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ренному лицу), родителям (законному представителю) несовершеннолетнего пострадавшего;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органам местного самоуправления;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Министерство просвещения Российской Федерации, Министерство науки и высшего образования Российской Федерации соответственно (по запросу)</w:t>
      </w:r>
      <w:hyperlink r:id="rId16" w:anchor="block_111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территориальный орган Министерства внутренних дел (с приложением копий м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расследования);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представительный орган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(по запросу).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по расследованию каждого несчастного случая с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оформляемые согласно настоящему Порядку, составляются на русском языке либо на русском языке и государственном языке субъекта Российской Федерации, на территории которого произошел несчастный случай.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настоящим Порядком и по решению комиссии, созданной по ра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следованию несчастных случаев, в соответствии с квалификацией несчастного случая в зав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случай, повлекший смерть обучающегося вследствие общего заболевания или самоубийства, подтвержденного медицинскими организациями и следственными орган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  <w:proofErr w:type="gramEnd"/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несчастный случай, повлекший смерть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единственной причиной кот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(по заключению медицинской организации) явилось алкогольное, наркотическое или то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сическое отравление обучающегося;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несчастный случай, происшедший при совершении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квалиф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цированных правоохранительными органами как преступление.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расследовании несчастного случая, не связанного с образовательной деятельн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стью, в зависимости от квалификации несчастного случая составляется по </w:t>
      </w:r>
      <w:r w:rsidR="00337B45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anchor="block_14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</w:t>
        </w:r>
        <w:r w:rsidR="00337B45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й</w:t>
        </w:r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N 4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block_1500" w:history="1">
        <w:r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 </w:t>
        </w:r>
        <w:r w:rsidR="00337B45" w:rsidRPr="001D2E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</w:t>
        </w:r>
      </w:hyperlink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Порядку, в двух экземплярах.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акта о расследовании несчастного случая, не связанного с образов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деятельностью, выдается на руки совершеннолетнему пострадавшему (его законному представителю или иному доверенному лицу), родителям (законному представителю) нес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вершеннолетнего пострадавшего.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акта о расследовании несчастного случая, не связанного с образов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деятельностью, вместе с материалами расследования хранится в </w:t>
      </w:r>
      <w:r w:rsidR="00337B45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сорока пяти лет.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количество выдаваемых экземпляров зависит от числа пострадавших.</w:t>
      </w:r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случаи, квалифицированные комиссией как не связанные с образовател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деятельностью, также фиксируются в журнале регистрации.</w:t>
      </w:r>
    </w:p>
    <w:p w:rsidR="00043081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337B45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37B45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Учредитель, создавшие комиссии по расследованию несчастных случаев обязаны своевременно расследовать и учитывать несчастные случаи с обучающимися, разрабатывать и реализовывать мероприятия по их предупреждению.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несчастных случаев с </w:t>
      </w:r>
      <w:proofErr w:type="gramStart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мер по устранению причин несчастного случая в </w:t>
      </w:r>
      <w:r w:rsidR="00337B45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осуществляет директор Гимназии</w:t>
      </w: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фиксации в журнале регистрации несчастных случаев с обучающимися.</w:t>
      </w:r>
    </w:p>
    <w:p w:rsidR="00043081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 возникшие между совершеннолетним пострадавшим (его законным представителем или иным доверенным лицом), родителем (законным представителем) нес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вершеннолетнего пострадавшего и комиссией, созданной по расследованию несчастных сл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 в соответствии с квалификацией несчастного случая по итогам расследования несчастн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случая с обучающимся, а также в случае отказа руководителя организации, осуществля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образовательную деятельность, проводить расследование несчастного случая с обуча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во время его пребывания в организации, осуществляющей</w:t>
      </w:r>
      <w:proofErr w:type="gramEnd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рассматриваются в судебном порядке.</w:t>
      </w:r>
    </w:p>
    <w:p w:rsidR="00EF63E8" w:rsidRPr="001D2E0A" w:rsidRDefault="00EF63E8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081" w:rsidRPr="001D2E0A" w:rsidRDefault="00EF63E8" w:rsidP="00EF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представления отчетов о несчастных случаях с </w:t>
      </w:r>
      <w:proofErr w:type="gramStart"/>
      <w:r w:rsidR="00043081" w:rsidRPr="001D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043081" w:rsidRPr="001D2E0A" w:rsidRDefault="00043081" w:rsidP="001D2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EFA" w:rsidRDefault="00337B45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6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83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января наступившего года направляют </w:t>
      </w:r>
      <w:proofErr w:type="gramStart"/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F6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</w:t>
      </w:r>
      <w:r w:rsidR="00EF63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Воронежской области 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происшедших несчастных случаях с обучающимся в подв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3081" w:rsidRPr="001D2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домственных организациях за истек</w:t>
      </w:r>
      <w:r w:rsidR="00EF63E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год</w:t>
      </w:r>
      <w:proofErr w:type="gramEnd"/>
      <w:r w:rsidR="00EF6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282" w:rsidRDefault="002112DE" w:rsidP="00851282">
      <w:pPr>
        <w:pStyle w:val="s3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 xml:space="preserve"> </w:t>
      </w:r>
      <w:r w:rsidR="00851282">
        <w:rPr>
          <w:b/>
        </w:rPr>
        <w:t>Приложение № 1 к Порядку</w:t>
      </w:r>
    </w:p>
    <w:p w:rsidR="00851282" w:rsidRDefault="00851282" w:rsidP="00851282">
      <w:pPr>
        <w:pStyle w:val="s3"/>
        <w:spacing w:before="0" w:beforeAutospacing="0" w:after="0" w:afterAutospacing="0"/>
        <w:ind w:left="142"/>
        <w:jc w:val="center"/>
        <w:rPr>
          <w:b/>
        </w:rPr>
      </w:pPr>
    </w:p>
    <w:p w:rsidR="00851282" w:rsidRDefault="00851282" w:rsidP="00851282">
      <w:pPr>
        <w:pStyle w:val="s3"/>
        <w:spacing w:before="0" w:beforeAutospacing="0" w:after="0" w:afterAutospacing="0"/>
        <w:ind w:left="142"/>
        <w:jc w:val="center"/>
        <w:rPr>
          <w:b/>
        </w:rPr>
      </w:pPr>
      <w:r w:rsidRPr="002459E7">
        <w:rPr>
          <w:b/>
        </w:rPr>
        <w:t>Сообщение о несчастном случае</w:t>
      </w:r>
    </w:p>
    <w:p w:rsidR="00851282" w:rsidRPr="002459E7" w:rsidRDefault="00851282" w:rsidP="00851282">
      <w:pPr>
        <w:pStyle w:val="s3"/>
        <w:spacing w:before="0" w:beforeAutospacing="0" w:after="0" w:afterAutospacing="0"/>
        <w:ind w:left="142"/>
        <w:jc w:val="center"/>
        <w:rPr>
          <w:b/>
        </w:rPr>
      </w:pPr>
    </w:p>
    <w:p w:rsidR="00851282" w:rsidRPr="008A4B39" w:rsidRDefault="00851282" w:rsidP="00851282">
      <w:pPr>
        <w:pStyle w:val="s1"/>
        <w:spacing w:before="0" w:beforeAutospacing="0" w:after="0" w:afterAutospacing="0"/>
        <w:ind w:left="142"/>
      </w:pPr>
      <w:r w:rsidRPr="008A4B39">
        <w:t xml:space="preserve">1. Наименование организации, осуществляющей образовательную деятельность: </w:t>
      </w:r>
    </w:p>
    <w:p w:rsidR="00851282" w:rsidRPr="008A4B39" w:rsidRDefault="00851282" w:rsidP="00851282">
      <w:pPr>
        <w:pStyle w:val="s1"/>
        <w:spacing w:before="0" w:beforeAutospacing="0" w:after="0" w:afterAutospacing="0"/>
        <w:ind w:left="142"/>
      </w:pPr>
      <w:r w:rsidRPr="008A4B39">
        <w:t>ЧОУ «Воронежская Православная гимназия во имя святителя Митрофана Воронежского»</w:t>
      </w:r>
    </w:p>
    <w:p w:rsidR="00851282" w:rsidRPr="008A4B39" w:rsidRDefault="00851282" w:rsidP="00851282">
      <w:pPr>
        <w:pStyle w:val="s1"/>
        <w:spacing w:before="0" w:beforeAutospacing="0" w:after="0" w:afterAutospacing="0"/>
        <w:ind w:left="142"/>
      </w:pPr>
      <w:r w:rsidRPr="008A4B39">
        <w:t xml:space="preserve">Адрес: 394031 г. Воронеж, ул. Лескова 43 </w:t>
      </w:r>
    </w:p>
    <w:p w:rsidR="00851282" w:rsidRPr="008A4B39" w:rsidRDefault="00851282" w:rsidP="00851282">
      <w:pPr>
        <w:pStyle w:val="s1"/>
        <w:spacing w:before="0" w:beforeAutospacing="0" w:after="0" w:afterAutospacing="0"/>
        <w:ind w:left="142"/>
      </w:pPr>
      <w:r w:rsidRPr="008A4B39">
        <w:t xml:space="preserve">телефон: 2-36-43-04; адрес электронной почты: </w:t>
      </w:r>
      <w:hyperlink r:id="rId19" w:history="1">
        <w:r w:rsidRPr="008A4B39">
          <w:rPr>
            <w:rStyle w:val="a8"/>
            <w:bCs/>
          </w:rPr>
          <w:t>tgsmv@rambler.ru</w:t>
        </w:r>
      </w:hyperlink>
    </w:p>
    <w:p w:rsidR="00851282" w:rsidRPr="008A4B39" w:rsidRDefault="00851282" w:rsidP="00851282">
      <w:pPr>
        <w:pStyle w:val="s1"/>
        <w:spacing w:before="0" w:beforeAutospacing="0" w:after="0" w:afterAutospacing="0"/>
        <w:ind w:left="142"/>
      </w:pPr>
      <w:r w:rsidRPr="008A4B39">
        <w:t>наименование учредителя: Религиозная организация «Воронежская Епархия Русской Прав</w:t>
      </w:r>
      <w:r w:rsidRPr="008A4B39">
        <w:t>о</w:t>
      </w:r>
      <w:r w:rsidRPr="008A4B39">
        <w:t xml:space="preserve">славной </w:t>
      </w:r>
      <w:r>
        <w:t>Церкви (Московский Патриархат)»</w:t>
      </w:r>
    </w:p>
    <w:p w:rsidR="00851282" w:rsidRDefault="00851282" w:rsidP="00851282">
      <w:pPr>
        <w:pStyle w:val="s1"/>
        <w:spacing w:before="0" w:beforeAutospacing="0" w:after="0" w:afterAutospacing="0"/>
        <w:ind w:left="142"/>
      </w:pP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2. Дата</w:t>
      </w:r>
      <w:r>
        <w:t xml:space="preserve"> __________________</w:t>
      </w:r>
      <w:r w:rsidRPr="002459E7">
        <w:t xml:space="preserve"> время (местное)</w:t>
      </w:r>
      <w:r>
        <w:t xml:space="preserve"> _____________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место несчастного случая ________________________</w:t>
      </w:r>
      <w:r>
        <w:t xml:space="preserve">____________________________________ 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проводимое учебное занятие (мероприятие) и краткое описание обстоятельств, при которых произошел несчастный случай ____________________</w:t>
      </w:r>
      <w:r>
        <w:t>__________________________</w:t>
      </w:r>
      <w:r w:rsidRPr="002459E7">
        <w:t>___________________</w:t>
      </w:r>
      <w:r>
        <w:t>_____________</w:t>
      </w:r>
      <w:r w:rsidRPr="002459E7">
        <w:t>__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___________________________________________</w:t>
      </w:r>
      <w:r>
        <w:t>_____________________________________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классификация несчастного слу</w:t>
      </w:r>
      <w:r>
        <w:t>ч</w:t>
      </w:r>
      <w:r w:rsidRPr="002459E7">
        <w:t>ая________________</w:t>
      </w:r>
      <w:r>
        <w:t>__________________________________</w:t>
      </w:r>
    </w:p>
    <w:p w:rsidR="00851282" w:rsidRDefault="00851282" w:rsidP="00851282">
      <w:pPr>
        <w:pStyle w:val="s1"/>
        <w:spacing w:before="0" w:beforeAutospacing="0" w:after="0" w:afterAutospacing="0"/>
        <w:ind w:left="142"/>
      </w:pP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3. Число пострадавших, в том числе погибших (если таковые имеются) __________</w:t>
      </w:r>
      <w:r>
        <w:t>__________</w:t>
      </w:r>
      <w:r w:rsidRPr="002459E7">
        <w:t>_</w:t>
      </w:r>
    </w:p>
    <w:p w:rsidR="00851282" w:rsidRDefault="00851282" w:rsidP="00851282">
      <w:pPr>
        <w:pStyle w:val="s1"/>
        <w:spacing w:before="0" w:beforeAutospacing="0" w:after="0" w:afterAutospacing="0"/>
        <w:ind w:left="142"/>
      </w:pP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4. Фамилия, имя, отчество, год рождения пострадавшего (пострадавших), в том числе п</w:t>
      </w:r>
      <w:r w:rsidRPr="002459E7">
        <w:t>о</w:t>
      </w:r>
      <w:r w:rsidRPr="002459E7">
        <w:t>гибшего (погибших) _________________</w:t>
      </w:r>
      <w:r>
        <w:t>__________</w:t>
      </w:r>
      <w:r w:rsidRPr="002459E7">
        <w:t>_____________________________</w:t>
      </w:r>
      <w:r>
        <w:t>________________________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___________________________________________</w:t>
      </w:r>
      <w:r>
        <w:t>_____________________________________</w:t>
      </w:r>
    </w:p>
    <w:p w:rsidR="00851282" w:rsidRDefault="00851282" w:rsidP="00851282">
      <w:pPr>
        <w:pStyle w:val="s1"/>
        <w:spacing w:before="0" w:beforeAutospacing="0" w:after="0" w:afterAutospacing="0"/>
        <w:ind w:left="142"/>
      </w:pP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5. Характер полученных повреждений здоровья (при групповых несчастных случаях указ</w:t>
      </w:r>
      <w:r w:rsidRPr="002459E7">
        <w:t>ы</w:t>
      </w:r>
      <w:r w:rsidRPr="002459E7">
        <w:t>вается для каждого пострадавшего отдельно) _______________________________</w:t>
      </w:r>
      <w:r>
        <w:t>_________________________________________________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___________________________________________________________________________</w:t>
      </w:r>
      <w:r>
        <w:t>______</w:t>
      </w:r>
      <w:r w:rsidRPr="002459E7">
        <w:t>_______________________________________________________________________</w:t>
      </w:r>
      <w:r>
        <w:t>______</w:t>
      </w:r>
      <w:r w:rsidRPr="002459E7">
        <w:t>__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6. Фамилия, имя, отчество, занимаемая должность передавшего сообщение, дата и время (местное) сообщения_____</w:t>
      </w:r>
      <w:r>
        <w:t>_______</w:t>
      </w:r>
      <w:r w:rsidRPr="002459E7">
        <w:t>_______________________</w:t>
      </w:r>
      <w:r>
        <w:t>__________________________</w:t>
      </w:r>
      <w:r w:rsidRPr="002459E7">
        <w:t>_</w:t>
      </w:r>
    </w:p>
    <w:p w:rsidR="00851282" w:rsidRPr="002459E7" w:rsidRDefault="00851282" w:rsidP="00851282">
      <w:pPr>
        <w:pStyle w:val="s1"/>
        <w:spacing w:before="0" w:beforeAutospacing="0" w:after="0" w:afterAutospacing="0"/>
        <w:ind w:left="142"/>
      </w:pPr>
      <w:r w:rsidRPr="002459E7">
        <w:t>____________________________________________</w:t>
      </w:r>
      <w:r>
        <w:t>____________________________________</w:t>
      </w:r>
    </w:p>
    <w:p w:rsidR="00851282" w:rsidRDefault="00851282" w:rsidP="0085128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51282" w:rsidRPr="002459E7" w:rsidRDefault="00851282" w:rsidP="0085128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59E7">
        <w:rPr>
          <w:rFonts w:ascii="Times New Roman" w:hAnsi="Times New Roman" w:cs="Times New Roman"/>
          <w:sz w:val="24"/>
          <w:szCs w:val="24"/>
        </w:rPr>
        <w:t>7. Фамилия, имя, отчество, занимаемая</w:t>
      </w:r>
      <w:r>
        <w:rPr>
          <w:rFonts w:ascii="Times New Roman" w:hAnsi="Times New Roman" w:cs="Times New Roman"/>
          <w:sz w:val="24"/>
          <w:szCs w:val="24"/>
        </w:rPr>
        <w:t xml:space="preserve"> должность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сообщение</w:t>
      </w:r>
      <w:r w:rsidRPr="002459E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51282" w:rsidRPr="002459E7" w:rsidRDefault="00851282" w:rsidP="0085128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59E7">
        <w:rPr>
          <w:rFonts w:ascii="Times New Roman" w:hAnsi="Times New Roman" w:cs="Times New Roman"/>
          <w:sz w:val="24"/>
          <w:szCs w:val="24"/>
        </w:rPr>
        <w:t>дата и время (местное) получения сообщения ________________________________________________________________________________</w:t>
      </w: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Default="00851282" w:rsidP="00851282">
      <w:pPr>
        <w:pStyle w:val="s3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№ 2 к Порядку</w:t>
      </w: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очевидца несчастного случая, должностного лица, проводившего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занятие (мероприятие) в ЧОУ «Воронежская православная гимназия</w:t>
      </w:r>
    </w:p>
    <w:p w:rsid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имя святителя Митрофана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Воронежского» 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    "____" _________________ 20____ г.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составления протокола)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начат в _____ час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окончен в _____ час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 по расследованию несчастного случая с 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 гимназии/учредителя</w:t>
      </w:r>
      <w:proofErr w:type="gramEnd"/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образованной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 актом__________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(указываются 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акта)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(фамилия, имя, отчество членов комиссии гимназии)</w:t>
      </w:r>
    </w:p>
    <w:p w:rsid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(должность, фамилия, имя, отчество, председателя комиссии /члена комиссии/, производивш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опрос)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опрос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место проведения опроса) очевидца несчастного случая, должностного лица гимназии: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рождения____________________________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рождения_________________________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место жительства и (или) регистрации___________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место работы или учебы_____________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должность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иные данные о личности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(подпись, 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лица, участвовавшие в опросе______________________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(фамилия, имя, отчество лиц, участвовавших в опросе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существу несчастного случая,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происшедшего              "______"____________________ 20______ г.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могу сообщить следующее: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имя, 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(излагаются обстоятельства, при которых произошел несчастный случай,</w:t>
      </w:r>
      <w:proofErr w:type="gramEnd"/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информация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поставленные перед ним вопросы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и ответы на них)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(подпись, 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(подпись, фамилия, имя, отчество лица, проводившего опрос, дата)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(подписи, фамилии, имена, отчества иных лиц, участвовавших в опросе, дата)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_______________________________________________</w:t>
      </w:r>
    </w:p>
    <w:p w:rsidR="00F82355" w:rsidRDefault="00F82355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настоящим протоколом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8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(подпись, фамилия, имя, отчество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опрашиваемого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прочитан вслух</w:t>
      </w:r>
      <w:r w:rsidR="00F8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(подпись, фамилия, имя, отчество  лица, проводившего опрос, дата)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протоколу</w:t>
      </w:r>
      <w:r w:rsidR="00F8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(содержание замечаний либо указание на их отсутствие)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опроса составлен</w:t>
      </w:r>
      <w:r w:rsidR="00F8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51282" w:rsidRP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 председателя комиссии или иного лица,</w:t>
      </w:r>
      <w:proofErr w:type="gramEnd"/>
    </w:p>
    <w:p w:rsidR="00851282" w:rsidRDefault="00851282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проводившего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подпись, дата)</w:t>
      </w:r>
    </w:p>
    <w:p w:rsidR="009F6819" w:rsidRDefault="009F6819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Default="009F6819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Default="009F6819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Default="009F6819" w:rsidP="0085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Default="009F6819" w:rsidP="009F6819">
      <w:pPr>
        <w:pStyle w:val="s3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№ 3 к Порядку</w:t>
      </w:r>
    </w:p>
    <w:p w:rsid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P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F6819" w:rsidRP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осмотра места несчастного случая произошедшего в ЧОУ «Воронежская православная гимназия во имя святителя Митрофана Воронежского»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(фамилия, имя, отчество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__________________________________________"____"________________ 20___ г.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(место составления)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Осмотр начат в _____ час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Осмотр окончен в _____ час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 по расследованию несчастного случая с 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</w:t>
      </w:r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 гимназии/учредителя</w:t>
      </w:r>
      <w:proofErr w:type="gramEnd"/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образованной</w:t>
      </w:r>
      <w:proofErr w:type="gramEnd"/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 актом__________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(указываются 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акта)</w:t>
      </w:r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9F6819" w:rsidRPr="00851282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(фамилия, имя, отчество членов комиссии гимназии)</w:t>
      </w:r>
    </w:p>
    <w:p w:rsid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осмотр места несчастного случая, происшедшего________________,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(указывается дата несчастного случая)</w:t>
      </w:r>
    </w:p>
    <w:p w:rsidR="009F6819" w:rsidRPr="008A4B39" w:rsidRDefault="009F6819" w:rsidP="009F6819">
      <w:pPr>
        <w:pStyle w:val="s1"/>
        <w:spacing w:before="0" w:beforeAutospacing="0" w:after="0" w:afterAutospacing="0"/>
        <w:ind w:left="142"/>
      </w:pPr>
      <w:r w:rsidRPr="00D571FF">
        <w:t>в</w:t>
      </w:r>
      <w:r w:rsidRPr="003517BD">
        <w:t xml:space="preserve"> </w:t>
      </w:r>
      <w:r w:rsidRPr="008A4B39">
        <w:t>ЧОУ «Воронежская Православная гимназия во имя святителя Митрофана Воронежского»</w:t>
      </w:r>
      <w:r>
        <w:t xml:space="preserve"> 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пострадавшего)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проводился в присутствии______________________________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лиц, участвовавших в осмотре: другие члены комиссии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расследованию несчастного случая с 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законный 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пострадавшего)</w:t>
      </w:r>
    </w:p>
    <w:p w:rsidR="009F6819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осмотра установлено: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Обстановка и состояние места несчастного случая на момент осмотра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End"/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(изменилась или нет по свидетельству пострадавшего или очевидцев</w:t>
      </w:r>
      <w:proofErr w:type="gramEnd"/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несчастного случая, краткое изложение существа изменений)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 места, где произошел несчастный случай________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(точное место несчастного случая, тип (марка), вид 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обучения.)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Описание  части оборудования  (постройки, сооружения),   материала,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инструмента, пр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способления и других предметов, которыми   были причинены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(травма) 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(указать конкретно их наличие и состояние)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и состояние защитных ограждений и других средств безопасности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(блокировок, средств сигнализации, защитных экранов, кожухов,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заземлений/</w:t>
      </w:r>
      <w:proofErr w:type="spell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занулений</w:t>
      </w:r>
      <w:proofErr w:type="spell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ляции проводов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Наличие и состояние средств индивидуальной  защиты, 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пользовался пострада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9F6819" w:rsidRPr="00D571FF" w:rsidRDefault="009F6819" w:rsidP="00234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средств индивидуальной защиты, защитной экипировки,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соответствие нормати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требованиям)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</w:t>
      </w:r>
      <w:proofErr w:type="spell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местной вентиляц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состояние_______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Состояние освещенности и температуры 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F6819" w:rsidRPr="00D571FF" w:rsidRDefault="009F6819" w:rsidP="00234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приборов освещения и обогрева помещений и их состояние)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осмотра проводилось 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(фотографирование, видеосъемка, прочее.)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 происшествия изъяты:__________________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и индивидуальные характеристики изъятых предметов)</w:t>
      </w:r>
    </w:p>
    <w:p w:rsidR="00234172" w:rsidRDefault="00234172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осмотра прилагаются: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F6819" w:rsidRPr="00D571FF" w:rsidRDefault="009F6819" w:rsidP="00234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(схема места несчастного случая, фотографии, видеосъемка)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заявлений,   поступивших перед  началом, в ходе, либо по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осмотра от участвующих в осмотре лиц _________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34172" w:rsidRDefault="00234172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настоящим протоколом </w:t>
      </w:r>
      <w:proofErr w:type="gramStart"/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23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F6819" w:rsidRPr="00D571FF" w:rsidRDefault="00234172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819"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(подписи, фамилии, имена, отчества участвовавших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19"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осмотре лиц, дата)</w:t>
      </w:r>
    </w:p>
    <w:p w:rsidR="00234172" w:rsidRDefault="00234172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протоколу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8639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9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(содержание замечаний либо указание на их отсутствие)</w:t>
      </w:r>
    </w:p>
    <w:p w:rsidR="00863933" w:rsidRDefault="00863933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8639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F6819" w:rsidRPr="00D571FF" w:rsidRDefault="009F6819" w:rsidP="0086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председателя (члена)</w:t>
      </w:r>
      <w:r w:rsidR="0086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расследованию несчастного случая с лицом, проходящим</w:t>
      </w:r>
      <w:r w:rsidR="0086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занятие, проводившего осмотр)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8639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8639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F6819" w:rsidRPr="00D571FF" w:rsidRDefault="009F6819" w:rsidP="009F6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F6819" w:rsidRDefault="009F6819" w:rsidP="009F6819">
      <w:r w:rsidRPr="00D571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851282" w:rsidRDefault="00851282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Default="002E5E2F" w:rsidP="002E5E2F">
      <w:pPr>
        <w:pStyle w:val="s3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№ 4 к Порядку</w:t>
      </w:r>
    </w:p>
    <w:p w:rsidR="002E5E2F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Pr="00AC5F2A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МП 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(дата)</w:t>
      </w:r>
    </w:p>
    <w:p w:rsidR="002E5E2F" w:rsidRP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E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расследовании несчастного случая с </w:t>
      </w:r>
      <w:proofErr w:type="gramStart"/>
      <w:r w:rsidRPr="002E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</w:p>
    <w:p w:rsidR="002E5E2F" w:rsidRP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и время несчастного случая_______________________________________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(час, число, месяц, год)</w:t>
      </w:r>
    </w:p>
    <w:p w:rsidR="002E5E2F" w:rsidRPr="002459E7" w:rsidRDefault="002E5E2F" w:rsidP="002E5E2F">
      <w:pPr>
        <w:pStyle w:val="s1"/>
        <w:spacing w:before="0" w:beforeAutospacing="0" w:after="0" w:afterAutospacing="0"/>
      </w:pPr>
      <w:r w:rsidRPr="0030485D">
        <w:t xml:space="preserve">2. </w:t>
      </w:r>
      <w:r w:rsidRPr="002459E7">
        <w:t xml:space="preserve">Наименование организации, осуществляющей образовательную деятельность: </w:t>
      </w:r>
    </w:p>
    <w:p w:rsidR="002E5E2F" w:rsidRPr="003F065C" w:rsidRDefault="002E5E2F" w:rsidP="002E5E2F">
      <w:pPr>
        <w:pStyle w:val="s1"/>
        <w:spacing w:before="0" w:beforeAutospacing="0" w:after="0" w:afterAutospacing="0"/>
      </w:pPr>
      <w:r w:rsidRPr="003F065C">
        <w:t>ЧОУ «Воронежская Православная гимназия во имя святителя Митрофана Воронежского» (д</w:t>
      </w:r>
      <w:r w:rsidRPr="003F065C">
        <w:t>а</w:t>
      </w:r>
      <w:r w:rsidRPr="003F065C">
        <w:t>лее – гимназия)</w:t>
      </w:r>
    </w:p>
    <w:p w:rsidR="002E5E2F" w:rsidRPr="003F065C" w:rsidRDefault="002E5E2F" w:rsidP="002E5E2F">
      <w:pPr>
        <w:pStyle w:val="s1"/>
        <w:spacing w:before="0" w:beforeAutospacing="0" w:after="0" w:afterAutospacing="0"/>
      </w:pPr>
      <w:r w:rsidRPr="003F065C">
        <w:t xml:space="preserve">Адрес: 394031 г. Воронеж, ул. Лескова 43 </w:t>
      </w:r>
    </w:p>
    <w:p w:rsidR="002E5E2F" w:rsidRPr="002459E7" w:rsidRDefault="002E5E2F" w:rsidP="002E5E2F">
      <w:pPr>
        <w:pStyle w:val="s1"/>
        <w:spacing w:before="0" w:beforeAutospacing="0" w:after="0" w:afterAutospacing="0"/>
      </w:pPr>
      <w:r>
        <w:t>У</w:t>
      </w:r>
      <w:r w:rsidRPr="002459E7">
        <w:t>чредител</w:t>
      </w:r>
      <w:r>
        <w:t>ь</w:t>
      </w:r>
      <w:r w:rsidRPr="002459E7">
        <w:t xml:space="preserve">: Религиозная организация «Воронежская Епархия Русской Православной </w:t>
      </w:r>
      <w:r>
        <w:t>Церкви (Московский Патриархат)»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  несчастного   случая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_____________________________________________________,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(фамилия, имя, отчество, занимаемая должность,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пострадавшем: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(мужской, женский)___________________________________________________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Фамилия, имя, отчество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должность лица,   проводившего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анятие или  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или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  за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во время которого произошел несчас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случай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о проведенных мероприятиях  по предупреждению   травматизма 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пострадавшим____________________________________________________________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несчастного случая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 места несчастного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(аудитория, лаборатория, класс, прочее) </w:t>
      </w:r>
      <w:proofErr w:type="gramEnd"/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опасных и (или) вредных факторов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ссылкой на сведения, содержащиеся 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 места несчастного случая, оборудования,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привело к несчастному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тип, марка, год выпуска,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организация-изготовитель) (при наличии)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Обстоятельства несчастного случая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обстоятельств, предшествовавших несчастному случаю,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событий и действий пострадавшего и других лиц, связанных 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несчастным случаем, и другие сведения, установленные в ходе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расследования)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Характер полученных повреждений здоровья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(на основании 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Нахождение пострадавшего в состоянии алкогольного, наркотического или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токсического опьянения__________________________________________________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да - указать состояние и степень опьянения в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результатом освидетельствования,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проводилось - указать)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Очевидцы несчастного случая__________________________________________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(фамилия, имя, отчество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Причины несчастного случая___________________________________________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(указать 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сопутствующие 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несчастного случая)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Несчастный случай _________________________________ с 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</w:t>
      </w: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proofErr w:type="gramEnd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связан - указывается соответствующее)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Лица,  допустившие   нарушения   законодательных и иных   нормативных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и локальных актов, явившихся причинами несчастного случая: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(фамилии, имена, отчества, должности (профессии)</w:t>
      </w:r>
      <w:proofErr w:type="gramEnd"/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статей, пунктов законодательных, иных нормативных правовых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локальных нормативных актов, предусматривающих их ответственность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нарушения, явившиеся причинами несчастного случая)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Мероприятия по устранению причин несчастного случая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2410"/>
        <w:gridCol w:w="2126"/>
      </w:tblGrid>
      <w:tr w:rsidR="002E5E2F" w:rsidTr="002112DE">
        <w:tc>
          <w:tcPr>
            <w:tcW w:w="817" w:type="dxa"/>
          </w:tcPr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</w:tcPr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</w:tcPr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  <w:p w:rsidR="002E5E2F" w:rsidRDefault="002E5E2F" w:rsidP="002E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2E5E2F" w:rsidTr="002112DE">
        <w:tc>
          <w:tcPr>
            <w:tcW w:w="817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2F" w:rsidTr="002112DE">
        <w:tc>
          <w:tcPr>
            <w:tcW w:w="817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2F" w:rsidTr="002112DE">
        <w:tc>
          <w:tcPr>
            <w:tcW w:w="817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2F" w:rsidTr="002112DE">
        <w:tc>
          <w:tcPr>
            <w:tcW w:w="817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2F" w:rsidTr="002112DE">
        <w:tc>
          <w:tcPr>
            <w:tcW w:w="817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2F" w:rsidTr="002112DE">
        <w:tc>
          <w:tcPr>
            <w:tcW w:w="817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E2F" w:rsidTr="002112DE">
        <w:tc>
          <w:tcPr>
            <w:tcW w:w="817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5E2F" w:rsidRDefault="002E5E2F" w:rsidP="002112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  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(подпись, расшифровка подписи)       (дата)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  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расшифровка подписи)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       (дата)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 _______________</w:t>
      </w: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(подпись, расшифровка подписи)       (дата)</w:t>
      </w:r>
    </w:p>
    <w:p w:rsidR="002E5E2F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2F" w:rsidRPr="0030485D" w:rsidRDefault="002E5E2F" w:rsidP="002E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8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 _______ экз. составлен "____"________________ 20_____ г.</w:t>
      </w:r>
    </w:p>
    <w:p w:rsidR="002E5E2F" w:rsidRPr="0030485D" w:rsidRDefault="002E5E2F" w:rsidP="002E5E2F">
      <w:pPr>
        <w:rPr>
          <w:rFonts w:ascii="Times New Roman" w:hAnsi="Times New Roman" w:cs="Times New Roman"/>
          <w:sz w:val="24"/>
          <w:szCs w:val="24"/>
        </w:rPr>
      </w:pPr>
    </w:p>
    <w:p w:rsidR="002E5E2F" w:rsidRPr="00851282" w:rsidRDefault="002E5E2F" w:rsidP="00EF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5E2F" w:rsidRPr="00851282" w:rsidSect="00EF63E8">
      <w:footerReference w:type="default" r:id="rId20"/>
      <w:pgSz w:w="11906" w:h="16838"/>
      <w:pgMar w:top="709" w:right="707" w:bottom="709" w:left="1418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D7" w:rsidRDefault="00906FD7" w:rsidP="00EF63E8">
      <w:pPr>
        <w:spacing w:after="0" w:line="240" w:lineRule="auto"/>
      </w:pPr>
      <w:r>
        <w:separator/>
      </w:r>
    </w:p>
  </w:endnote>
  <w:endnote w:type="continuationSeparator" w:id="0">
    <w:p w:rsidR="00906FD7" w:rsidRDefault="00906FD7" w:rsidP="00EF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828434"/>
      <w:docPartObj>
        <w:docPartGallery w:val="Page Numbers (Bottom of Page)"/>
        <w:docPartUnique/>
      </w:docPartObj>
    </w:sdtPr>
    <w:sdtContent>
      <w:p w:rsidR="002112DE" w:rsidRDefault="002112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53">
          <w:rPr>
            <w:noProof/>
          </w:rPr>
          <w:t>14</w:t>
        </w:r>
        <w:r>
          <w:fldChar w:fldCharType="end"/>
        </w:r>
      </w:p>
    </w:sdtContent>
  </w:sdt>
  <w:p w:rsidR="002112DE" w:rsidRDefault="002112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D7" w:rsidRDefault="00906FD7" w:rsidP="00EF63E8">
      <w:pPr>
        <w:spacing w:after="0" w:line="240" w:lineRule="auto"/>
      </w:pPr>
      <w:r>
        <w:separator/>
      </w:r>
    </w:p>
  </w:footnote>
  <w:footnote w:type="continuationSeparator" w:id="0">
    <w:p w:rsidR="00906FD7" w:rsidRDefault="00906FD7" w:rsidP="00EF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4A8"/>
    <w:multiLevelType w:val="multilevel"/>
    <w:tmpl w:val="E3FE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81"/>
    <w:rsid w:val="00043081"/>
    <w:rsid w:val="001D2E0A"/>
    <w:rsid w:val="002112DE"/>
    <w:rsid w:val="00234172"/>
    <w:rsid w:val="00252B92"/>
    <w:rsid w:val="00262FD6"/>
    <w:rsid w:val="002E5E2F"/>
    <w:rsid w:val="00322583"/>
    <w:rsid w:val="00337B45"/>
    <w:rsid w:val="004E066B"/>
    <w:rsid w:val="005E7EA9"/>
    <w:rsid w:val="00645E53"/>
    <w:rsid w:val="006C7737"/>
    <w:rsid w:val="00737ACC"/>
    <w:rsid w:val="00851282"/>
    <w:rsid w:val="00863933"/>
    <w:rsid w:val="00901A01"/>
    <w:rsid w:val="00904B4B"/>
    <w:rsid w:val="00906FD7"/>
    <w:rsid w:val="00943186"/>
    <w:rsid w:val="009F6819"/>
    <w:rsid w:val="00A0646F"/>
    <w:rsid w:val="00A70568"/>
    <w:rsid w:val="00BD0EFA"/>
    <w:rsid w:val="00C45740"/>
    <w:rsid w:val="00C54172"/>
    <w:rsid w:val="00EF63E8"/>
    <w:rsid w:val="00F315CB"/>
    <w:rsid w:val="00F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3E8"/>
  </w:style>
  <w:style w:type="paragraph" w:styleId="a6">
    <w:name w:val="footer"/>
    <w:basedOn w:val="a"/>
    <w:link w:val="a7"/>
    <w:uiPriority w:val="99"/>
    <w:unhideWhenUsed/>
    <w:rsid w:val="00EF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3E8"/>
  </w:style>
  <w:style w:type="character" w:styleId="a8">
    <w:name w:val="Hyperlink"/>
    <w:basedOn w:val="a0"/>
    <w:uiPriority w:val="99"/>
    <w:semiHidden/>
    <w:unhideWhenUsed/>
    <w:rsid w:val="00851282"/>
    <w:rPr>
      <w:color w:val="0000FF"/>
      <w:u w:val="single"/>
    </w:rPr>
  </w:style>
  <w:style w:type="paragraph" w:customStyle="1" w:styleId="s3">
    <w:name w:val="s_3"/>
    <w:basedOn w:val="a"/>
    <w:rsid w:val="008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3E8"/>
  </w:style>
  <w:style w:type="paragraph" w:styleId="a6">
    <w:name w:val="footer"/>
    <w:basedOn w:val="a"/>
    <w:link w:val="a7"/>
    <w:uiPriority w:val="99"/>
    <w:unhideWhenUsed/>
    <w:rsid w:val="00EF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3E8"/>
  </w:style>
  <w:style w:type="character" w:styleId="a8">
    <w:name w:val="Hyperlink"/>
    <w:basedOn w:val="a0"/>
    <w:uiPriority w:val="99"/>
    <w:semiHidden/>
    <w:unhideWhenUsed/>
    <w:rsid w:val="00851282"/>
    <w:rPr>
      <w:color w:val="0000FF"/>
      <w:u w:val="single"/>
    </w:rPr>
  </w:style>
  <w:style w:type="paragraph" w:customStyle="1" w:styleId="s3">
    <w:name w:val="s_3"/>
    <w:basedOn w:val="a"/>
    <w:rsid w:val="008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5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60502/de40175ab12d04d68f792b5b742a18fc/" TargetMode="External"/><Relationship Id="rId13" Type="http://schemas.openxmlformats.org/officeDocument/2006/relationships/hyperlink" Target="https://base.garant.ru/71760502/59024ce80075e0ec41e6a94e1d33ae69/" TargetMode="External"/><Relationship Id="rId18" Type="http://schemas.openxmlformats.org/officeDocument/2006/relationships/hyperlink" Target="https://base.garant.ru/71760502/481e449fd4197a0206fb0eae698e20dc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760502/56ae36fc84d31bc2f9c0b07177fa16a9/" TargetMode="External"/><Relationship Id="rId17" Type="http://schemas.openxmlformats.org/officeDocument/2006/relationships/hyperlink" Target="https://base.garant.ru/71760502/d8b01b57742d3a84cbe3048d71fc60a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1760502/53f89421bbdaf741eb2d1ecc4ddb4c33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760502/d8b01b57742d3a84cbe3048d71fc60a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760502/742110d5a18f8166ad6c0f8f8acf2f10/" TargetMode="External"/><Relationship Id="rId10" Type="http://schemas.openxmlformats.org/officeDocument/2006/relationships/hyperlink" Target="https://base.garant.ru/71760502/59024ce80075e0ec41e6a94e1d33ae69/" TargetMode="External"/><Relationship Id="rId19" Type="http://schemas.openxmlformats.org/officeDocument/2006/relationships/hyperlink" Target="mailto:tgsmv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760502/56ae36fc84d31bc2f9c0b07177fa16a9/" TargetMode="External"/><Relationship Id="rId14" Type="http://schemas.openxmlformats.org/officeDocument/2006/relationships/hyperlink" Target="https://base.garant.ru/71760502/481e449fd4197a0206fb0eae698e20d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6548</Words>
  <Characters>37328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2024-04-05T11:53:00Z</cp:lastPrinted>
  <dcterms:created xsi:type="dcterms:W3CDTF">2024-04-03T09:27:00Z</dcterms:created>
  <dcterms:modified xsi:type="dcterms:W3CDTF">2024-04-05T11:55:00Z</dcterms:modified>
</cp:coreProperties>
</file>